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27" w:rsidRPr="00404E27" w:rsidRDefault="00404E27" w:rsidP="00404E27">
      <w:pPr>
        <w:widowControl w:val="0"/>
        <w:spacing w:after="60" w:line="249" w:lineRule="auto"/>
        <w:rPr>
          <w:rFonts w:ascii="SPD 2002 TheSans" w:hAnsi="SPD 2002 TheSans"/>
          <w:bCs/>
          <w:color w:val="FF0000"/>
          <w:sz w:val="28"/>
          <w:szCs w:val="28"/>
          <w14:ligatures w14:val="none"/>
        </w:rPr>
      </w:pPr>
      <w:r w:rsidRPr="00404E27">
        <w:rPr>
          <w:rFonts w:ascii="SPD 2002 TheSans" w:hAnsi="SPD 2002 TheSans"/>
          <w:bCs/>
          <w:color w:val="FF0000"/>
          <w:sz w:val="28"/>
          <w:szCs w:val="28"/>
          <w14:ligatures w14:val="none"/>
        </w:rPr>
        <w:t>Meine Meinung</w:t>
      </w:r>
    </w:p>
    <w:p w:rsidR="00404E27" w:rsidRDefault="00404E27" w:rsidP="00404E27">
      <w:pPr>
        <w:widowControl w:val="0"/>
        <w:spacing w:after="60" w:line="249" w:lineRule="auto"/>
        <w:rPr>
          <w:rFonts w:ascii="SPD 2002 TheSans" w:hAnsi="SPD 2002 TheSans"/>
          <w:bCs/>
          <w:sz w:val="22"/>
          <w:szCs w:val="22"/>
          <w14:ligatures w14:val="none"/>
        </w:rPr>
      </w:pPr>
      <w:r>
        <w:rPr>
          <w:rFonts w:ascii="SPD 2002 TheSans" w:hAnsi="SPD 2002 TheSans"/>
          <w:bCs/>
          <w:sz w:val="22"/>
          <w:szCs w:val="22"/>
          <w14:ligatures w14:val="none"/>
        </w:rPr>
        <w:t xml:space="preserve">Die „Alte Post“ im </w:t>
      </w:r>
      <w:proofErr w:type="spellStart"/>
      <w:r>
        <w:rPr>
          <w:rFonts w:ascii="SPD 2002 TheSans" w:hAnsi="SPD 2002 TheSans"/>
          <w:bCs/>
          <w:sz w:val="22"/>
          <w:szCs w:val="22"/>
          <w14:ligatures w14:val="none"/>
        </w:rPr>
        <w:t>Witzheldener</w:t>
      </w:r>
      <w:proofErr w:type="spellEnd"/>
      <w:r>
        <w:rPr>
          <w:rFonts w:ascii="SPD 2002 TheSans" w:hAnsi="SPD 2002 TheSans"/>
          <w:bCs/>
          <w:sz w:val="22"/>
          <w:szCs w:val="22"/>
          <w14:ligatures w14:val="none"/>
        </w:rPr>
        <w:t xml:space="preserve"> Zentrum ist nicht in Vergessenheit geraten.  Nach wie vor gibt es Überlegungen, dass der Verfall durch den Ankauf seitens der Stadt verhindert werden könnte.</w:t>
      </w:r>
    </w:p>
    <w:p w:rsidR="00404E27" w:rsidRDefault="00404E27" w:rsidP="00404E27">
      <w:pPr>
        <w:widowControl w:val="0"/>
        <w:spacing w:after="60" w:line="249" w:lineRule="auto"/>
        <w:rPr>
          <w:rFonts w:ascii="SPD 2002 TheSans" w:hAnsi="SPD 2002 TheSans"/>
          <w:bCs/>
          <w:sz w:val="22"/>
          <w:szCs w:val="22"/>
          <w14:ligatures w14:val="none"/>
        </w:rPr>
      </w:pPr>
      <w:r>
        <w:rPr>
          <w:rFonts w:ascii="SPD 2002 TheSans" w:hAnsi="SPD 2002 TheSans"/>
          <w:bCs/>
          <w:sz w:val="22"/>
          <w:szCs w:val="22"/>
          <w14:ligatures w14:val="none"/>
        </w:rPr>
        <w:t>Leider sind durch das mysteriöse Stimmverhalten (Bezirksausschuss „Ja“ und Rat „Nein“) von CDU, Grüne und FDP in Leichlingen alle damaligen Hoffnungen auf einen schnellen Kauf und der möglichen Zuschüsse zur Sanierung zerronnen.</w:t>
      </w:r>
    </w:p>
    <w:p w:rsidR="00404E27" w:rsidRDefault="00404E27" w:rsidP="00404E27">
      <w:pPr>
        <w:widowControl w:val="0"/>
        <w:spacing w:after="60" w:line="249" w:lineRule="auto"/>
        <w:rPr>
          <w:rFonts w:ascii="SPD 2002 TheSans" w:hAnsi="SPD 2002 TheSans"/>
          <w:bCs/>
          <w:sz w:val="22"/>
          <w:szCs w:val="22"/>
          <w14:ligatures w14:val="none"/>
        </w:rPr>
      </w:pPr>
      <w:r>
        <w:rPr>
          <w:rFonts w:ascii="SPD 2002 TheSans" w:hAnsi="SPD 2002 TheSans"/>
          <w:bCs/>
          <w:sz w:val="22"/>
          <w:szCs w:val="22"/>
          <w14:ligatures w14:val="none"/>
        </w:rPr>
        <w:t>Die Gründung einer Genossenschaft zur Unterhaltung des Gebäudes war schon geplant und hatte sehr reges Interesse in Witzhelden und auch in Burscheid und Solingen hervorgerufen. Da das Gebäude immer mehr dem drohenden Verfall ausgeliefert ist, hoffen wir, dass es doch noch zu einem symbolischen Preis in den Besitz der Stadt übergehen kann, damit die nötigen Zuschüsse beantragt werden können.</w:t>
      </w:r>
    </w:p>
    <w:p w:rsidR="00404E27" w:rsidRDefault="00404E27" w:rsidP="00404E27">
      <w:pPr>
        <w:widowControl w:val="0"/>
        <w:spacing w:after="60" w:line="249" w:lineRule="auto"/>
        <w:rPr>
          <w:rFonts w:ascii="SPD 2002 TheSans" w:hAnsi="SPD 2002 TheSans"/>
          <w:bCs/>
          <w:sz w:val="22"/>
          <w:szCs w:val="22"/>
          <w14:ligatures w14:val="none"/>
        </w:rPr>
      </w:pPr>
      <w:r>
        <w:rPr>
          <w:rFonts w:ascii="SPD 2002 TheSans" w:hAnsi="SPD 2002 TheSans"/>
          <w:bCs/>
          <w:sz w:val="22"/>
          <w:szCs w:val="22"/>
          <w14:ligatures w14:val="none"/>
        </w:rPr>
        <w:t>In Leichlingen werden Millionen für die Verschönerung und für Infrastruktur-Verbesserungen ausgegeben. Nun ist aber auch mal</w:t>
      </w:r>
      <w:r>
        <w:rPr>
          <w:rFonts w:ascii="SPD 2002 TheSans" w:hAnsi="SPD 2002 TheSans"/>
          <w:bCs/>
          <w:sz w:val="22"/>
          <w:szCs w:val="22"/>
          <w14:ligatures w14:val="none"/>
        </w:rPr>
        <w:br/>
        <w:t>Witzhelden dran.</w:t>
      </w:r>
    </w:p>
    <w:p w:rsidR="00404E27" w:rsidRDefault="00404E27" w:rsidP="00404E27">
      <w:pPr>
        <w:spacing w:after="60" w:line="249" w:lineRule="auto"/>
        <w:rPr>
          <w:rFonts w:ascii="SPD 2002 TheSans" w:hAnsi="SPD 2002 TheSans"/>
          <w:b/>
          <w:bCs/>
          <w:color w:val="FF0000"/>
          <w:sz w:val="22"/>
          <w:szCs w:val="22"/>
          <w14:ligatures w14:val="none"/>
        </w:rPr>
      </w:pPr>
      <w:r>
        <w:rPr>
          <w:rFonts w:ascii="SPD 2002 TheSans" w:hAnsi="SPD 2002 TheSans"/>
          <w:b/>
          <w:bCs/>
          <w:color w:val="FF0000"/>
          <w:sz w:val="22"/>
          <w:szCs w:val="22"/>
          <w14:ligatures w14:val="none"/>
        </w:rPr>
        <w:t>R</w:t>
      </w:r>
      <w:bookmarkStart w:id="0" w:name="_GoBack"/>
      <w:bookmarkEnd w:id="0"/>
      <w:r>
        <w:rPr>
          <w:rFonts w:ascii="SPD 2002 TheSans" w:hAnsi="SPD 2002 TheSans"/>
          <w:b/>
          <w:bCs/>
          <w:color w:val="FF0000"/>
          <w:sz w:val="22"/>
          <w:szCs w:val="22"/>
          <w14:ligatures w14:val="none"/>
        </w:rPr>
        <w:t>olf Schneider</w:t>
      </w:r>
    </w:p>
    <w:p w:rsidR="00404E27" w:rsidRDefault="00404E27" w:rsidP="00404E27">
      <w:pPr>
        <w:widowControl w:val="0"/>
        <w:rPr>
          <w14:ligatures w14:val="none"/>
        </w:rPr>
      </w:pPr>
      <w:r>
        <w:rPr>
          <w14:ligatures w14:val="none"/>
        </w:rPr>
        <w:t> </w:t>
      </w:r>
    </w:p>
    <w:p w:rsidR="007819E6" w:rsidRDefault="007819E6"/>
    <w:sectPr w:rsidR="00781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27"/>
    <w:rsid w:val="00404E27"/>
    <w:rsid w:val="00781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CDB9"/>
  <w15:chartTrackingRefBased/>
  <w15:docId w15:val="{251A738B-8164-4DFE-B57F-C7F70A33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E27"/>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4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2023-12-30T10:25:00Z</dcterms:created>
  <dcterms:modified xsi:type="dcterms:W3CDTF">2023-12-30T10:25:00Z</dcterms:modified>
</cp:coreProperties>
</file>