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96" w:rsidRDefault="00C67296" w:rsidP="00C67296">
      <w:pPr>
        <w:widowControl w:val="0"/>
        <w:spacing w:after="40" w:line="249" w:lineRule="auto"/>
        <w:rPr>
          <w:rFonts w:ascii="SPD 2002 TheSans" w:hAnsi="SPD 2002 TheSans"/>
          <w:b/>
          <w:bCs/>
          <w:color w:val="FF0000"/>
          <w:sz w:val="22"/>
          <w:szCs w:val="22"/>
          <w14:ligatures w14:val="none"/>
        </w:rPr>
      </w:pPr>
      <w:r>
        <w:rPr>
          <w:rFonts w:ascii="SPD 2002 TheSans" w:hAnsi="SPD 2002 TheSans"/>
          <w:b/>
          <w:bCs/>
          <w:color w:val="FF0000"/>
          <w:sz w:val="36"/>
          <w:szCs w:val="36"/>
          <w14:ligatures w14:val="none"/>
        </w:rPr>
        <w:t xml:space="preserve">Wussten Sie schon... </w:t>
      </w:r>
      <w:r>
        <w:rPr>
          <w:rFonts w:ascii="SPD 2002 TheSans" w:hAnsi="SPD 2002 TheSans"/>
          <w:b/>
          <w:bCs/>
          <w:color w:val="FF0000"/>
          <w:sz w:val="28"/>
          <w:szCs w:val="28"/>
          <w14:ligatures w14:val="none"/>
        </w:rPr>
        <w:br/>
      </w:r>
      <w:r>
        <w:rPr>
          <w:rFonts w:ascii="SPD 2002 TheSans" w:hAnsi="SPD 2002 TheSans"/>
          <w:sz w:val="28"/>
          <w:szCs w:val="28"/>
          <w14:ligatures w14:val="none"/>
        </w:rPr>
        <w:t xml:space="preserve">so der stellvertretende Vorsitzende der </w:t>
      </w:r>
      <w:r>
        <w:rPr>
          <w:rFonts w:ascii="SPD 2002 TheSans" w:hAnsi="SPD 2002 TheSans"/>
          <w:b/>
          <w:bCs/>
          <w:color w:val="FF0000"/>
          <w:sz w:val="28"/>
          <w:szCs w:val="28"/>
          <w14:ligatures w14:val="none"/>
        </w:rPr>
        <w:t>SPD Witzhelden</w:t>
      </w:r>
      <w:r>
        <w:rPr>
          <w:rFonts w:ascii="SPD 2002 TheSans" w:hAnsi="SPD 2002 TheSans"/>
          <w:sz w:val="28"/>
          <w:szCs w:val="28"/>
          <w14:ligatures w14:val="none"/>
        </w:rPr>
        <w:t>,</w:t>
      </w:r>
      <w:r>
        <w:rPr>
          <w:rFonts w:ascii="SPD 2002 TheSans" w:hAnsi="SPD 2002 TheSans"/>
          <w:sz w:val="28"/>
          <w:szCs w:val="28"/>
          <w14:ligatures w14:val="none"/>
        </w:rPr>
        <w:br/>
        <w:t xml:space="preserve">Ratsherr </w:t>
      </w:r>
      <w:r>
        <w:rPr>
          <w:rFonts w:ascii="SPD 2002 TheSans" w:hAnsi="SPD 2002 TheSans"/>
          <w:b/>
          <w:bCs/>
          <w:color w:val="FF0000"/>
          <w:sz w:val="28"/>
          <w:szCs w:val="28"/>
          <w14:ligatures w14:val="none"/>
        </w:rPr>
        <w:t>Manfred Aust</w:t>
      </w:r>
    </w:p>
    <w:p w:rsidR="00C67296" w:rsidRDefault="00C67296" w:rsidP="00C67296">
      <w:pPr>
        <w:widowControl w:val="0"/>
        <w:spacing w:after="60" w:line="249" w:lineRule="auto"/>
        <w:rPr>
          <w:rFonts w:ascii="SPD 2002 TheSans" w:hAnsi="SPD 2002 TheSans"/>
          <w:sz w:val="22"/>
          <w:szCs w:val="22"/>
          <w14:ligatures w14:val="none"/>
        </w:rPr>
      </w:pPr>
      <w:r>
        <w:rPr>
          <w:rFonts w:ascii="SPD 2002 TheSans" w:hAnsi="SPD 2002 TheSans"/>
          <w:b/>
          <w:bCs/>
          <w:color w:val="FF0000"/>
          <w:sz w:val="22"/>
          <w:szCs w:val="22"/>
          <w14:ligatures w14:val="none"/>
        </w:rPr>
        <w:t>... wie</w:t>
      </w:r>
      <w:r>
        <w:rPr>
          <w:rFonts w:ascii="SPD 2002 TheSans" w:hAnsi="SPD 2002 TheSans"/>
          <w:sz w:val="22"/>
          <w:szCs w:val="22"/>
          <w14:ligatures w14:val="none"/>
        </w:rPr>
        <w:t xml:space="preserve"> sich die momentane Situation bezüglich der Offenen Ganztagsgrundschule (OGS) im Hinblick auch auf den perspektivischen Ausbau von Plätzen in Witzhelden für die kommenden Schuljahre </w:t>
      </w:r>
      <w:proofErr w:type="gramStart"/>
      <w:r>
        <w:rPr>
          <w:rFonts w:ascii="SPD 2002 TheSans" w:hAnsi="SPD 2002 TheSans"/>
          <w:sz w:val="22"/>
          <w:szCs w:val="22"/>
          <w14:ligatures w14:val="none"/>
        </w:rPr>
        <w:t>darstellt ?</w:t>
      </w:r>
      <w:proofErr w:type="gramEnd"/>
    </w:p>
    <w:p w:rsidR="00C67296" w:rsidRDefault="00C67296" w:rsidP="00C67296">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Als Antwort hier die Infos des </w:t>
      </w:r>
      <w:proofErr w:type="spellStart"/>
      <w:r>
        <w:rPr>
          <w:rFonts w:ascii="SPD 2002 TheSans" w:hAnsi="SPD 2002 TheSans"/>
          <w:sz w:val="22"/>
          <w:szCs w:val="22"/>
          <w14:ligatures w14:val="none"/>
        </w:rPr>
        <w:t>Witzheldener</w:t>
      </w:r>
      <w:proofErr w:type="spellEnd"/>
      <w:r>
        <w:rPr>
          <w:rFonts w:ascii="SPD 2002 TheSans" w:hAnsi="SPD 2002 TheSans"/>
          <w:sz w:val="22"/>
          <w:szCs w:val="22"/>
          <w14:ligatures w14:val="none"/>
        </w:rPr>
        <w:t xml:space="preserve"> </w:t>
      </w:r>
      <w:proofErr w:type="spellStart"/>
      <w:r>
        <w:rPr>
          <w:rFonts w:ascii="SPD 2002 TheSans" w:hAnsi="SPD 2002 TheSans"/>
          <w:sz w:val="22"/>
          <w:szCs w:val="22"/>
          <w14:ligatures w14:val="none"/>
        </w:rPr>
        <w:t>kinder</w:t>
      </w:r>
      <w:proofErr w:type="spellEnd"/>
      <w:r>
        <w:rPr>
          <w:rFonts w:ascii="SPD 2002 TheSans" w:hAnsi="SPD 2002 TheSans"/>
          <w:sz w:val="22"/>
          <w:szCs w:val="22"/>
          <w14:ligatures w14:val="none"/>
        </w:rPr>
        <w:t xml:space="preserve"> - und jugendpolitischen Sprechers der SPD im Jugendhilfe-Ausschuss, </w:t>
      </w:r>
      <w:r>
        <w:rPr>
          <w:rFonts w:ascii="SPD 2002 TheSans" w:hAnsi="SPD 2002 TheSans"/>
          <w:b/>
          <w:bCs/>
          <w:color w:val="FF0000"/>
          <w:sz w:val="22"/>
          <w:szCs w:val="22"/>
          <w14:ligatures w14:val="none"/>
        </w:rPr>
        <w:t>Manfred Aust</w:t>
      </w:r>
      <w:r>
        <w:rPr>
          <w:rFonts w:ascii="SPD 2002 TheSans" w:hAnsi="SPD 2002 TheSans"/>
          <w:sz w:val="22"/>
          <w:szCs w:val="22"/>
          <w14:ligatures w14:val="none"/>
        </w:rPr>
        <w:t>:</w:t>
      </w:r>
    </w:p>
    <w:p w:rsidR="00C67296" w:rsidRDefault="00C67296" w:rsidP="00C67296">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Zuerst die allgemeine Info: Die OGS hat die Pflicht, ein umfassendes örtliches Bildungs-, Erziehungs- und Betreuungsangebot vorzuhalten, das sich an dem jeweiligen Bedarf der Kinder sowie dem der Eltern orientiert. Die individuelle ganzheitliche Bildung von Kindern und Jugendlichen, die Entwicklung ihrer Persönlichkeit, die der Selbst- und Sozialkompetenzen, ihrer Fähigkeiten, Talente, Fertigkeiten und ihr Wissenserwerb sollen systematisch gestärkt werden. Dies soll durch eine flexible und bedarfsgerechte Mischung von verpflichtenden und freiwilligen Angeboten sichergestellt werden.</w:t>
      </w:r>
    </w:p>
    <w:p w:rsidR="00C67296" w:rsidRDefault="00C67296" w:rsidP="00C67296">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Bezogen auf Witzhelden ist festzuhalten, dass der Bedarf an OGS-Plätzen in den letzten 10 Jahren massiv gestiegen ist, und zwar von 82 betreuten Kindern im Schuljahr 2014/15 auf 139 Kinder im Schuljahr 2022/</w:t>
      </w:r>
      <w:proofErr w:type="gramStart"/>
      <w:r>
        <w:rPr>
          <w:rFonts w:ascii="SPD 2002 TheSans" w:hAnsi="SPD 2002 TheSans"/>
          <w:sz w:val="22"/>
          <w:szCs w:val="22"/>
          <w14:ligatures w14:val="none"/>
        </w:rPr>
        <w:t>23 !</w:t>
      </w:r>
      <w:proofErr w:type="gramEnd"/>
      <w:r>
        <w:rPr>
          <w:rFonts w:ascii="SPD 2002 TheSans" w:hAnsi="SPD 2002 TheSans"/>
          <w:sz w:val="22"/>
          <w:szCs w:val="22"/>
          <w14:ligatures w14:val="none"/>
        </w:rPr>
        <w:t xml:space="preserve"> Dabei handelt es sich um die tatsächlich belegten Plätze und nicht um beantragte.</w:t>
      </w:r>
    </w:p>
    <w:p w:rsidR="00C67296" w:rsidRDefault="00C67296" w:rsidP="00C67296">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Dies bedeutet, dass im Schuljahr 2014/15 von den insgesamt 197 Schülerinnen und Schülern 41,6 % in der OGS betreut wurden und im jetzt laufenden Schuljahr von den insgesamt 195 Kindern 71,3 </w:t>
      </w:r>
      <w:proofErr w:type="gramStart"/>
      <w:r>
        <w:rPr>
          <w:rFonts w:ascii="SPD 2002 TheSans" w:hAnsi="SPD 2002 TheSans"/>
          <w:sz w:val="22"/>
          <w:szCs w:val="22"/>
          <w14:ligatures w14:val="none"/>
        </w:rPr>
        <w:t>% !</w:t>
      </w:r>
      <w:proofErr w:type="gramEnd"/>
    </w:p>
    <w:p w:rsidR="00C67296" w:rsidRDefault="00C67296" w:rsidP="00C67296">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Um für eine weitere, über die momentane Quote von 71,3 % hinausgehende Versorgung gewappnet zu sein, hat die Verwaltung in Absprache mit Schul- und OGS-Leitung auf dem Schulhof eine Containeranlage errichten lassen. Diese kann multifunktional für beide Bereiche genutzt werden. Durch diese Erweiterung sind bis zu 25 weitere Betreuungsplätze geschaffen worden.</w:t>
      </w:r>
    </w:p>
    <w:p w:rsidR="00C67296" w:rsidRDefault="00C67296" w:rsidP="00C67296">
      <w:pPr>
        <w:widowControl w:val="0"/>
        <w:spacing w:after="60" w:line="249" w:lineRule="auto"/>
        <w:rPr>
          <w:rFonts w:ascii="SPD 2002 TheSans" w:hAnsi="SPD 2002 TheSans"/>
          <w:b/>
          <w:bCs/>
          <w:color w:val="FF0000"/>
          <w:sz w:val="22"/>
          <w:szCs w:val="22"/>
          <w14:ligatures w14:val="none"/>
        </w:rPr>
      </w:pPr>
      <w:r>
        <w:rPr>
          <w:rFonts w:ascii="SPD 2002 TheSans" w:hAnsi="SPD 2002 TheSans"/>
          <w:b/>
          <w:bCs/>
          <w:color w:val="FF0000"/>
          <w:sz w:val="22"/>
          <w:szCs w:val="22"/>
          <w14:ligatures w14:val="none"/>
        </w:rPr>
        <w:t xml:space="preserve">Die SPD Witzhelden in Verbindung mit der SPD-Fraktion hat sich in der Vergangenheit sehr für diese Verbesserung eingesetzt und sie auch immer positiv </w:t>
      </w:r>
      <w:proofErr w:type="gramStart"/>
      <w:r>
        <w:rPr>
          <w:rFonts w:ascii="SPD 2002 TheSans" w:hAnsi="SPD 2002 TheSans"/>
          <w:b/>
          <w:bCs/>
          <w:color w:val="FF0000"/>
          <w:sz w:val="22"/>
          <w:szCs w:val="22"/>
          <w14:ligatures w14:val="none"/>
        </w:rPr>
        <w:t>begleitet !</w:t>
      </w:r>
      <w:proofErr w:type="gramEnd"/>
    </w:p>
    <w:p w:rsidR="00C67296" w:rsidRDefault="00C67296" w:rsidP="00C67296">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Bezogen auf die schrittweise Einführung eines Rechtsanspruches auf einen OGS-Platz ab August 2026 ergibt sich für Witzhelden nach Berechnung der Verwaltung eine notwendige Betreuungsquote von 85%. Diese avisierte Quote muss in den folgenden Jahren regelmäßig dem Bedarf angepasst werden.</w:t>
      </w:r>
    </w:p>
    <w:p w:rsidR="00C67296" w:rsidRDefault="00C67296" w:rsidP="00C67296">
      <w:pPr>
        <w:widowControl w:val="0"/>
        <w:spacing w:after="60" w:line="249" w:lineRule="auto"/>
        <w:rPr>
          <w:rFonts w:ascii="SPD 2002 TheSans" w:hAnsi="SPD 2002 TheSans"/>
          <w14:ligatures w14:val="none"/>
        </w:rPr>
      </w:pPr>
      <w:r>
        <w:rPr>
          <w:rFonts w:ascii="SPD 2002 TheSans" w:hAnsi="SPD 2002 TheSans"/>
          <w:sz w:val="22"/>
          <w:szCs w:val="22"/>
          <w14:ligatures w14:val="none"/>
        </w:rPr>
        <w:t xml:space="preserve">Zusammenfassend und auch als Ausblick kann man festhalten, dass die schon jetzt zur Verfügung gestellten und die Entwicklung der voraussichtlich benötigten OGS-Betreuungsplätze zeigt, dass sich die Blütenstadt Leichlingen bezogen auch auf Witzhelden auf einem guten Weg befindet. Ein wichtiger Punkt zur Erreichung der Ziele ist die multifunktionale Nutzung der Räume, die sich in der Schule </w:t>
      </w:r>
      <w:proofErr w:type="spellStart"/>
      <w:proofErr w:type="gramStart"/>
      <w:r>
        <w:rPr>
          <w:rFonts w:ascii="SPD 2002 TheSans" w:hAnsi="SPD 2002 TheSans"/>
          <w:sz w:val="22"/>
          <w:szCs w:val="22"/>
          <w14:ligatures w14:val="none"/>
        </w:rPr>
        <w:t>be</w:t>
      </w:r>
      <w:proofErr w:type="spellEnd"/>
      <w:r>
        <w:rPr>
          <w:rFonts w:ascii="SPD 2002 TheSans" w:hAnsi="SPD 2002 TheSans"/>
          <w:sz w:val="22"/>
          <w:szCs w:val="22"/>
          <w14:ligatures w14:val="none"/>
        </w:rPr>
        <w:t>-finden</w:t>
      </w:r>
      <w:proofErr w:type="gramEnd"/>
      <w:r>
        <w:rPr>
          <w:rFonts w:ascii="SPD 2002 TheSans" w:hAnsi="SPD 2002 TheSans"/>
          <w:sz w:val="22"/>
          <w:szCs w:val="22"/>
          <w14:ligatures w14:val="none"/>
        </w:rPr>
        <w:t>. Im Zuge des Schulsanierungsplanes wird auch in der Grundschule Witzhelden weiterer multifunktional nutzbarer Raum unter anderem für die Betreuung in der OGS entstehen.</w:t>
      </w:r>
    </w:p>
    <w:p w:rsidR="00C67296" w:rsidRDefault="00C67296" w:rsidP="00C67296">
      <w:pPr>
        <w:widowControl w:val="0"/>
        <w:spacing w:after="60" w:line="249" w:lineRule="auto"/>
        <w:rPr>
          <w:rFonts w:ascii="SPD 2002 TheSans" w:hAnsi="SPD 2002 TheSans"/>
          <w:b/>
          <w:bCs/>
          <w:color w:val="FF0000"/>
          <w:sz w:val="22"/>
          <w:szCs w:val="22"/>
          <w14:ligatures w14:val="none"/>
        </w:rPr>
      </w:pPr>
      <w:r>
        <w:rPr>
          <w:rFonts w:ascii="SPD 2002 TheSans" w:hAnsi="SPD 2002 TheSans"/>
          <w:b/>
          <w:bCs/>
          <w:color w:val="FF0000"/>
          <w:sz w:val="22"/>
          <w:szCs w:val="22"/>
          <w14:ligatures w14:val="none"/>
        </w:rPr>
        <w:t xml:space="preserve">Wir von der SPD Witzhelden werden weiter ein wachsames Auge auf diesen Bereich der Kinder- und Jugendarbeit werfen, denn dies ist ein wesentlicher Teil unserer </w:t>
      </w:r>
      <w:proofErr w:type="gramStart"/>
      <w:r>
        <w:rPr>
          <w:rFonts w:ascii="SPD 2002 TheSans" w:hAnsi="SPD 2002 TheSans"/>
          <w:b/>
          <w:bCs/>
          <w:color w:val="FF0000"/>
          <w:sz w:val="22"/>
          <w:szCs w:val="22"/>
          <w14:ligatures w14:val="none"/>
        </w:rPr>
        <w:t>Zukunft !</w:t>
      </w:r>
      <w:proofErr w:type="gramEnd"/>
    </w:p>
    <w:p w:rsidR="00C67296" w:rsidRDefault="00C67296" w:rsidP="00C67296">
      <w:pPr>
        <w:widowControl w:val="0"/>
        <w:spacing w:after="40" w:line="249" w:lineRule="auto"/>
        <w:rPr>
          <w:rFonts w:ascii="Times New Roman" w:hAnsi="Times New Roman" w:cs="Times New Roman"/>
          <w14:ligatures w14:val="none"/>
        </w:rPr>
      </w:pPr>
      <w:bookmarkStart w:id="0" w:name="_GoBack"/>
      <w:bookmarkEnd w:id="0"/>
      <w:r>
        <w:rPr>
          <w:rFonts w:ascii="SPD 2002 TheSans" w:hAnsi="SPD 2002 TheSans"/>
          <w:b/>
          <w:bCs/>
          <w:color w:val="FF0000"/>
          <w:sz w:val="22"/>
          <w:szCs w:val="22"/>
          <w14:ligatures w14:val="none"/>
        </w:rPr>
        <w:t xml:space="preserve">Es zeigt sich also immer wieder: Beharrlichkeit zahlt sich aus. Seit Jahrzehnten ist die </w:t>
      </w:r>
      <w:proofErr w:type="spellStart"/>
      <w:r>
        <w:rPr>
          <w:rFonts w:ascii="SPD 2002 TheSans" w:hAnsi="SPD 2002 TheSans"/>
          <w:b/>
          <w:bCs/>
          <w:color w:val="FF0000"/>
          <w:sz w:val="22"/>
          <w:szCs w:val="22"/>
          <w14:ligatures w14:val="none"/>
        </w:rPr>
        <w:t>Witzheldener</w:t>
      </w:r>
      <w:proofErr w:type="spellEnd"/>
      <w:r>
        <w:rPr>
          <w:rFonts w:ascii="SPD 2002 TheSans" w:hAnsi="SPD 2002 TheSans"/>
          <w:b/>
          <w:bCs/>
          <w:color w:val="FF0000"/>
          <w:sz w:val="22"/>
          <w:szCs w:val="22"/>
          <w14:ligatures w14:val="none"/>
        </w:rPr>
        <w:t xml:space="preserve"> SPD der Garant dafür, dass die Interessen des Höhendorfes in ganz Leichlingen nicht nur zu Gehör gebracht sondern auch mitentschieden und durchgesetzt </w:t>
      </w:r>
      <w:proofErr w:type="gramStart"/>
      <w:r>
        <w:rPr>
          <w:rFonts w:ascii="SPD 2002 TheSans" w:hAnsi="SPD 2002 TheSans"/>
          <w:b/>
          <w:bCs/>
          <w:color w:val="FF0000"/>
          <w:sz w:val="22"/>
          <w:szCs w:val="22"/>
          <w14:ligatures w14:val="none"/>
        </w:rPr>
        <w:t>werden !</w:t>
      </w:r>
      <w:proofErr w:type="gramEnd"/>
    </w:p>
    <w:p w:rsidR="00C67296" w:rsidRDefault="00C67296" w:rsidP="00C67296">
      <w:pPr>
        <w:widowControl w:val="0"/>
        <w:rPr>
          <w14:ligatures w14:val="none"/>
        </w:rPr>
      </w:pPr>
      <w:r>
        <w:rPr>
          <w14:ligatures w14:val="none"/>
        </w:rPr>
        <w:t> </w:t>
      </w:r>
    </w:p>
    <w:p w:rsidR="00070E04" w:rsidRDefault="00070E04"/>
    <w:sectPr w:rsidR="00070E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96"/>
    <w:rsid w:val="00070E04"/>
    <w:rsid w:val="00C67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E9C4-0588-44E6-9BFC-121F89B0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7296"/>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2023-06-25T08:53:00Z</dcterms:created>
  <dcterms:modified xsi:type="dcterms:W3CDTF">2023-06-25T08:53:00Z</dcterms:modified>
</cp:coreProperties>
</file>