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BD2" w:rsidRDefault="00DB2BD2" w:rsidP="00DB2BD2">
      <w:pPr>
        <w:widowControl w:val="0"/>
        <w:jc w:val="center"/>
        <w:rPr>
          <w:rFonts w:ascii="SPD 2002 TheSans" w:hAnsi="SPD 2002 TheSans"/>
          <w:b/>
          <w:bCs/>
          <w:color w:val="FF0000"/>
          <w:sz w:val="32"/>
          <w:szCs w:val="32"/>
          <w14:ligatures w14:val="none"/>
        </w:rPr>
      </w:pPr>
      <w:r>
        <w:rPr>
          <w:rFonts w:ascii="SPD 2002 TheSans" w:hAnsi="SPD 2002 TheSans"/>
          <w:b/>
          <w:bCs/>
          <w:color w:val="FF0000"/>
          <w:sz w:val="32"/>
          <w:szCs w:val="32"/>
          <w14:ligatures w14:val="none"/>
        </w:rPr>
        <w:t xml:space="preserve">Danke, </w:t>
      </w:r>
      <w:proofErr w:type="gramStart"/>
      <w:r>
        <w:rPr>
          <w:rFonts w:ascii="SPD 2002 TheSans" w:hAnsi="SPD 2002 TheSans"/>
          <w:b/>
          <w:bCs/>
          <w:color w:val="FF0000"/>
          <w:sz w:val="32"/>
          <w:szCs w:val="32"/>
          <w14:ligatures w14:val="none"/>
        </w:rPr>
        <w:t>Jamaika !</w:t>
      </w:r>
      <w:proofErr w:type="gramEnd"/>
    </w:p>
    <w:p w:rsidR="00DB2BD2" w:rsidRDefault="00DB2BD2" w:rsidP="00DB2BD2">
      <w:pPr>
        <w:widowControl w:val="0"/>
        <w:rPr>
          <w:rFonts w:ascii="SPD 2002 TheSans" w:hAnsi="SPD 2002 TheSans"/>
          <w:sz w:val="22"/>
          <w:szCs w:val="22"/>
          <w14:ligatures w14:val="none"/>
        </w:rPr>
      </w:pPr>
      <w:r>
        <w:rPr>
          <w:rFonts w:ascii="SPD 2002 TheSans" w:hAnsi="SPD 2002 TheSans"/>
          <w:sz w:val="22"/>
          <w:szCs w:val="22"/>
          <w14:ligatures w14:val="none"/>
        </w:rPr>
        <w:t>Dem Jamaika-Bündnis aus CDU, Grünen und FDP hat Witzhelden es zu ‚verdanken‘, dass die Bepflanzung des Wanderparkplatzes Neuenhof erst im Herbst 2023 erfolgen wird.</w:t>
      </w:r>
    </w:p>
    <w:p w:rsidR="00DB2BD2" w:rsidRDefault="00DB2BD2" w:rsidP="00DB2BD2">
      <w:pPr>
        <w:widowControl w:val="0"/>
        <w:rPr>
          <w:rFonts w:ascii="SPD 2002 TheSans" w:hAnsi="SPD 2002 TheSans"/>
          <w:sz w:val="22"/>
          <w:szCs w:val="22"/>
          <w14:ligatures w14:val="none"/>
        </w:rPr>
      </w:pPr>
      <w:r>
        <w:rPr>
          <w:rFonts w:ascii="SPD 2002 TheSans" w:hAnsi="SPD 2002 TheSans"/>
          <w:sz w:val="22"/>
          <w:szCs w:val="22"/>
          <w14:ligatures w14:val="none"/>
        </w:rPr>
        <w:t xml:space="preserve">Jamaika hat die Haushaltsplanberatungen - in unseren Augen - relativ </w:t>
      </w:r>
      <w:bookmarkStart w:id="0" w:name="_GoBack"/>
      <w:proofErr w:type="spellStart"/>
      <w:r>
        <w:rPr>
          <w:rFonts w:ascii="SPD 2002 TheSans" w:hAnsi="SPD 2002 TheSans"/>
          <w:sz w:val="22"/>
          <w:szCs w:val="22"/>
          <w14:ligatures w14:val="none"/>
        </w:rPr>
        <w:t>sinnfrei</w:t>
      </w:r>
      <w:bookmarkEnd w:id="0"/>
      <w:proofErr w:type="spellEnd"/>
      <w:r>
        <w:rPr>
          <w:rFonts w:ascii="SPD 2002 TheSans" w:hAnsi="SPD 2002 TheSans"/>
          <w:sz w:val="22"/>
          <w:szCs w:val="22"/>
          <w14:ligatures w14:val="none"/>
        </w:rPr>
        <w:t xml:space="preserve"> verzögert, so dass der Haushalt statt Ende 2022 erst im Frühjahr 2023 von den zuständigen Stellen genehmigt wurde. Damit war es dann für Angebotseinholung und Beauftragung der Sträucher und Bäume leider zu spät.</w:t>
      </w:r>
    </w:p>
    <w:p w:rsidR="00DB2BD2" w:rsidRDefault="00DB2BD2" w:rsidP="00DB2BD2">
      <w:pPr>
        <w:widowControl w:val="0"/>
        <w:rPr>
          <w:rFonts w:ascii="SPD 2002 TheSans" w:hAnsi="SPD 2002 TheSans"/>
          <w:sz w:val="22"/>
          <w:szCs w:val="22"/>
          <w14:ligatures w14:val="none"/>
        </w:rPr>
      </w:pPr>
      <w:r>
        <w:rPr>
          <w:rFonts w:ascii="SPD 2002 TheSans" w:hAnsi="SPD 2002 TheSans"/>
          <w:sz w:val="22"/>
          <w:szCs w:val="22"/>
          <w14:ligatures w14:val="none"/>
        </w:rPr>
        <w:t>Nun können die Nutzer*innen des Parkplatzes, Vögel, Insekten,</w:t>
      </w:r>
      <w:r>
        <w:rPr>
          <w:rFonts w:ascii="SPD 2002 TheSans" w:hAnsi="SPD 2002 TheSans"/>
          <w:sz w:val="22"/>
          <w:szCs w:val="22"/>
          <w14:ligatures w14:val="none"/>
        </w:rPr>
        <w:br/>
      </w:r>
      <w:proofErr w:type="spellStart"/>
      <w:r>
        <w:rPr>
          <w:rFonts w:ascii="SPD 2002 TheSans" w:hAnsi="SPD 2002 TheSans"/>
          <w:sz w:val="22"/>
          <w:szCs w:val="22"/>
          <w14:ligatures w14:val="none"/>
        </w:rPr>
        <w:t>Wander</w:t>
      </w:r>
      <w:proofErr w:type="spellEnd"/>
      <w:r>
        <w:rPr>
          <w:rFonts w:ascii="SPD 2002 TheSans" w:hAnsi="SPD 2002 TheSans"/>
          <w:sz w:val="22"/>
          <w:szCs w:val="22"/>
          <w14:ligatures w14:val="none"/>
        </w:rPr>
        <w:t xml:space="preserve">*innen u.a. erst im nächsten Jahr vom Grün profitieren. </w:t>
      </w:r>
    </w:p>
    <w:p w:rsidR="00DB2BD2" w:rsidRDefault="00DB2BD2" w:rsidP="00DB2BD2">
      <w:pPr>
        <w:widowControl w:val="0"/>
        <w:rPr>
          <w14:ligatures w14:val="none"/>
        </w:rPr>
      </w:pPr>
      <w:r>
        <w:rPr>
          <w14:ligatures w14:val="none"/>
        </w:rPr>
        <w:t> </w:t>
      </w:r>
    </w:p>
    <w:p w:rsidR="00070E04" w:rsidRDefault="00070E04"/>
    <w:sectPr w:rsidR="00070E0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PD 2002 TheSans">
    <w:panose1 w:val="020B0503040303060204"/>
    <w:charset w:val="00"/>
    <w:family w:val="swiss"/>
    <w:pitch w:val="variable"/>
    <w:sig w:usb0="80000027" w:usb1="00000040" w:usb2="00000000" w:usb3="00000000" w:csb0="2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BD2"/>
    <w:rsid w:val="00070E04"/>
    <w:rsid w:val="00DB2B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805617-3CBE-45AC-90A6-D30AA2DC7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B2BD2"/>
    <w:pPr>
      <w:spacing w:after="0" w:line="240" w:lineRule="auto"/>
    </w:pPr>
    <w:rPr>
      <w:rFonts w:ascii="Calibri" w:eastAsia="Times New Roman" w:hAnsi="Calibri" w:cs="Calibri"/>
      <w:color w:val="000000"/>
      <w:kern w:val="28"/>
      <w:sz w:val="20"/>
      <w:szCs w:val="20"/>
      <w:lang w:eastAsia="de-DE"/>
      <w14:ligatures w14:val="standard"/>
      <w14:cntxtAlt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6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518</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dc:creator>
  <cp:keywords/>
  <dc:description/>
  <cp:lastModifiedBy>Yvonne</cp:lastModifiedBy>
  <cp:revision>1</cp:revision>
  <dcterms:created xsi:type="dcterms:W3CDTF">2023-06-25T08:55:00Z</dcterms:created>
  <dcterms:modified xsi:type="dcterms:W3CDTF">2023-06-25T08:55:00Z</dcterms:modified>
</cp:coreProperties>
</file>